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D4" w:rsidRPr="000D3DD4" w:rsidRDefault="000D3DD4" w:rsidP="000D3DD4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val="en-NZ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6F66699" wp14:editId="75CAD531">
            <wp:simplePos x="2486025" y="914400"/>
            <wp:positionH relativeFrom="margin">
              <wp:align>right</wp:align>
            </wp:positionH>
            <wp:positionV relativeFrom="margin">
              <wp:align>top</wp:align>
            </wp:positionV>
            <wp:extent cx="1152525" cy="11525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ototo Crest'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2466975" y="914400"/>
            <wp:positionH relativeFrom="margin">
              <wp:align>left</wp:align>
            </wp:positionH>
            <wp:positionV relativeFrom="margin">
              <wp:align>top</wp:align>
            </wp:positionV>
            <wp:extent cx="1567815" cy="1276350"/>
            <wp:effectExtent l="0" t="0" r="0" b="0"/>
            <wp:wrapSquare wrapText="bothSides"/>
            <wp:docPr id="1" name="Picture 1" descr="http://t2.gstatic.com/images?q=tbn:ANd9GcSlDR29GkPHGQktk2NDJ4n2y-bAYFEZf2BQeGf78WJvpsKL03v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lDR29GkPHGQktk2NDJ4n2y-bAYFEZf2BQeGf78WJvpsKL03v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DD4" w:rsidRPr="00824CE9" w:rsidRDefault="000D3DD4" w:rsidP="00824CE9">
      <w:pPr>
        <w:pStyle w:val="NoSpacing"/>
        <w:rPr>
          <w:rFonts w:ascii="Comic Sans MS" w:hAnsi="Comic Sans MS"/>
        </w:rPr>
      </w:pPr>
      <w:r w:rsidRPr="00824CE9">
        <w:rPr>
          <w:rFonts w:ascii="Comic Sans MS" w:hAnsi="Comic Sans MS"/>
        </w:rPr>
        <w:t>MANIOTOTO LION’S 5OTH JUBILEE</w:t>
      </w:r>
    </w:p>
    <w:p w:rsidR="00193B4E" w:rsidRPr="00824CE9" w:rsidRDefault="000D3DD4" w:rsidP="00824CE9">
      <w:pPr>
        <w:pStyle w:val="NoSpacing"/>
        <w:rPr>
          <w:rFonts w:ascii="Comic Sans MS" w:hAnsi="Comic Sans MS"/>
        </w:rPr>
      </w:pPr>
      <w:r w:rsidRPr="00824CE9">
        <w:rPr>
          <w:rFonts w:ascii="Comic Sans MS" w:hAnsi="Comic Sans MS"/>
        </w:rPr>
        <w:t>SCHOLARSHIP APPLICATION FORM</w:t>
      </w:r>
    </w:p>
    <w:p w:rsidR="00824CE9" w:rsidRDefault="00824CE9" w:rsidP="00824CE9">
      <w:pPr>
        <w:pStyle w:val="ListParagraph"/>
        <w:rPr>
          <w:rFonts w:ascii="Comic Sans MS" w:hAnsi="Comic Sans MS"/>
        </w:rPr>
      </w:pPr>
    </w:p>
    <w:p w:rsidR="000D3DD4" w:rsidRPr="00824CE9" w:rsidRDefault="000D3DD4" w:rsidP="00824CE9">
      <w:pPr>
        <w:jc w:val="center"/>
        <w:rPr>
          <w:rFonts w:ascii="Comic Sans MS" w:hAnsi="Comic Sans MS"/>
        </w:rPr>
      </w:pPr>
      <w:r w:rsidRPr="00824CE9">
        <w:rPr>
          <w:rFonts w:ascii="Comic Sans MS" w:hAnsi="Comic Sans MS"/>
        </w:rPr>
        <w:t>This scholarship is to support students continuing to obtain post-secondary qualifications.</w:t>
      </w:r>
    </w:p>
    <w:p w:rsidR="000D3DD4" w:rsidRPr="000D3DD4" w:rsidRDefault="000D3DD4" w:rsidP="000D3D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0D3DD4">
        <w:rPr>
          <w:rFonts w:ascii="Comic Sans MS" w:hAnsi="Comic Sans MS"/>
        </w:rPr>
        <w:t>Scholarships cannot be awarded where doing so would impugn the integrity of the award.</w:t>
      </w:r>
    </w:p>
    <w:p w:rsidR="000D3DD4" w:rsidRDefault="000D3DD4" w:rsidP="000D3D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0D3DD4">
        <w:rPr>
          <w:rFonts w:ascii="Comic Sans MS" w:hAnsi="Comic Sans MS"/>
        </w:rPr>
        <w:t xml:space="preserve">Scholars must have an absentee rate from timetabled lessons of 15% or less </w:t>
      </w:r>
    </w:p>
    <w:p w:rsidR="000D3DD4" w:rsidRDefault="000D3DD4" w:rsidP="000D3D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Scholars must have an attitude and behaviour </w:t>
      </w:r>
      <w:r w:rsidR="00810904">
        <w:rPr>
          <w:rFonts w:ascii="Comic Sans MS" w:hAnsi="Comic Sans MS"/>
        </w:rPr>
        <w:t>record that indicates that they will be a good ambassador for our school</w:t>
      </w:r>
    </w:p>
    <w:p w:rsidR="00810904" w:rsidRDefault="00810904" w:rsidP="000D3D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Scholarships can be split to be awarded to more than one recipient</w:t>
      </w:r>
    </w:p>
    <w:p w:rsidR="00824CE9" w:rsidRDefault="00BC220B" w:rsidP="00824CE9">
      <w:pPr>
        <w:pStyle w:val="NormalWeb"/>
        <w:rPr>
          <w:rFonts w:ascii="Comic Sans MS" w:hAnsi="Comic Sans MS"/>
          <w:sz w:val="22"/>
        </w:rPr>
      </w:pPr>
      <w:r w:rsidRPr="00144BBF">
        <w:rPr>
          <w:rFonts w:ascii="Comic Sans MS" w:hAnsi="Comic Sans MS"/>
          <w:sz w:val="22"/>
        </w:rPr>
        <w:t>Lions Clubs New Zealand is part of a global organisation with 1.4 million members in</w:t>
      </w:r>
      <w:r w:rsidRPr="00144BBF">
        <w:rPr>
          <w:rFonts w:ascii="Comic Sans MS" w:hAnsi="Comic Sans MS"/>
          <w:sz w:val="22"/>
        </w:rPr>
        <w:t xml:space="preserve"> </w:t>
      </w:r>
      <w:r w:rsidRPr="00144BBF">
        <w:rPr>
          <w:rFonts w:ascii="Comic Sans MS" w:hAnsi="Comic Sans MS"/>
          <w:sz w:val="22"/>
        </w:rPr>
        <w:t>208 countries and geographic regions.</w:t>
      </w:r>
      <w:r w:rsidRPr="00144BBF">
        <w:rPr>
          <w:rFonts w:ascii="Comic Sans MS" w:hAnsi="Comic Sans MS"/>
          <w:sz w:val="22"/>
        </w:rPr>
        <w:t xml:space="preserve"> </w:t>
      </w:r>
      <w:r w:rsidR="00144BBF" w:rsidRPr="00144BBF">
        <w:rPr>
          <w:rFonts w:ascii="Comic Sans MS" w:hAnsi="Comic Sans MS"/>
          <w:sz w:val="22"/>
        </w:rPr>
        <w:t>Because Lions live in the communities they serve, they know the needs of the people around them.</w:t>
      </w:r>
      <w:r w:rsidR="00144BBF" w:rsidRPr="00144BBF">
        <w:rPr>
          <w:rFonts w:ascii="Comic Sans MS" w:hAnsi="Comic Sans MS"/>
          <w:sz w:val="22"/>
        </w:rPr>
        <w:t xml:space="preserve"> </w:t>
      </w:r>
      <w:r w:rsidRPr="00144BBF">
        <w:rPr>
          <w:rFonts w:ascii="Comic Sans MS" w:hAnsi="Comic Sans MS"/>
          <w:sz w:val="22"/>
        </w:rPr>
        <w:t>Their motto is ‘We Serve’.</w:t>
      </w:r>
      <w:r w:rsidR="00144BBF" w:rsidRPr="00144BBF">
        <w:rPr>
          <w:sz w:val="22"/>
        </w:rPr>
        <w:t xml:space="preserve"> </w:t>
      </w:r>
      <w:r w:rsidR="00144BBF" w:rsidRPr="00144BBF">
        <w:rPr>
          <w:rFonts w:ascii="Comic Sans MS" w:hAnsi="Comic Sans MS"/>
          <w:sz w:val="22"/>
        </w:rPr>
        <w:t>Over the years they have gained a reputation as community volunteers who roll up their sleeves to help young people, the elderly, the ailing and the needy.</w:t>
      </w:r>
      <w:r w:rsidR="00824CE9">
        <w:rPr>
          <w:rFonts w:ascii="Comic Sans MS" w:hAnsi="Comic Sans MS"/>
          <w:sz w:val="22"/>
        </w:rPr>
        <w:t xml:space="preserve"> </w:t>
      </w:r>
      <w:r w:rsidR="00144BBF" w:rsidRPr="00144BBF">
        <w:rPr>
          <w:rFonts w:ascii="Comic Sans MS" w:hAnsi="Comic Sans MS"/>
          <w:sz w:val="22"/>
        </w:rPr>
        <w:t>From street appeals for numerous charities, sausage sizzles, meals on wheels or helping the elderly and disabled</w:t>
      </w:r>
      <w:r w:rsidR="00824CE9">
        <w:rPr>
          <w:rFonts w:ascii="Comic Sans MS" w:hAnsi="Comic Sans MS"/>
          <w:sz w:val="22"/>
        </w:rPr>
        <w:t>…</w:t>
      </w:r>
      <w:r w:rsidR="00144BBF" w:rsidRPr="00144BBF">
        <w:rPr>
          <w:rFonts w:ascii="Comic Sans MS" w:hAnsi="Comic Sans MS"/>
          <w:sz w:val="22"/>
        </w:rPr>
        <w:t xml:space="preserve"> Lions are ready, willing and happy to help.</w:t>
      </w:r>
      <w:r w:rsidR="00824CE9">
        <w:rPr>
          <w:rFonts w:ascii="Comic Sans MS" w:hAnsi="Comic Sans MS"/>
          <w:sz w:val="22"/>
        </w:rPr>
        <w:t xml:space="preserve"> </w:t>
      </w:r>
    </w:p>
    <w:p w:rsidR="00BC220B" w:rsidRPr="00824CE9" w:rsidRDefault="00BC220B" w:rsidP="00824CE9">
      <w:pPr>
        <w:pStyle w:val="NormalWeb"/>
        <w:rPr>
          <w:rFonts w:ascii="Comic Sans MS" w:hAnsi="Comic Sans MS"/>
          <w:sz w:val="20"/>
        </w:rPr>
      </w:pPr>
      <w:r w:rsidRPr="00824CE9">
        <w:rPr>
          <w:rFonts w:ascii="Comic Sans MS" w:hAnsi="Comic Sans MS"/>
          <w:sz w:val="22"/>
        </w:rPr>
        <w:t xml:space="preserve">Lions </w:t>
      </w:r>
      <w:proofErr w:type="spellStart"/>
      <w:r w:rsidRPr="00824CE9">
        <w:rPr>
          <w:rFonts w:ascii="Comic Sans MS" w:hAnsi="Comic Sans MS"/>
          <w:sz w:val="22"/>
        </w:rPr>
        <w:t>recognise</w:t>
      </w:r>
      <w:proofErr w:type="spellEnd"/>
      <w:r w:rsidRPr="00824CE9">
        <w:rPr>
          <w:rFonts w:ascii="Comic Sans MS" w:hAnsi="Comic Sans MS"/>
          <w:sz w:val="22"/>
        </w:rPr>
        <w:t xml:space="preserve"> that New Zealand’s most valuable resource is its young people. They </w:t>
      </w:r>
      <w:proofErr w:type="spellStart"/>
      <w:r w:rsidRPr="00824CE9">
        <w:rPr>
          <w:rFonts w:ascii="Comic Sans MS" w:hAnsi="Comic Sans MS"/>
          <w:sz w:val="22"/>
        </w:rPr>
        <w:t>recognise</w:t>
      </w:r>
      <w:proofErr w:type="spellEnd"/>
      <w:r w:rsidRPr="00824CE9">
        <w:rPr>
          <w:rFonts w:ascii="Comic Sans MS" w:hAnsi="Comic Sans MS"/>
          <w:sz w:val="22"/>
        </w:rPr>
        <w:t xml:space="preserve"> the importance of noticing and helping young people with talent to reach their full potential.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Name: ………………………………………………………….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DOB: ……………………………………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Address: ……………………………………………………..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Phone: …………………………………..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……………………………………………………………………….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……………………………………………………………………….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Please describe what you would use a Lions grant for: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10904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The Lions Club </w:t>
      </w:r>
      <w:proofErr w:type="spellStart"/>
      <w:proofErr w:type="gramStart"/>
      <w:r w:rsidR="00824CE9">
        <w:rPr>
          <w:rFonts w:ascii="Comic Sans MS" w:hAnsi="Comic Sans MS"/>
        </w:rPr>
        <w:t>recognise</w:t>
      </w:r>
      <w:proofErr w:type="spellEnd"/>
      <w:proofErr w:type="gramEnd"/>
      <w:r>
        <w:rPr>
          <w:rFonts w:ascii="Comic Sans MS" w:hAnsi="Comic Sans MS"/>
        </w:rPr>
        <w:t xml:space="preserve"> Teamwork, Diligence and </w:t>
      </w:r>
      <w:r w:rsidR="00BC220B">
        <w:rPr>
          <w:rFonts w:ascii="Comic Sans MS" w:hAnsi="Comic Sans MS"/>
        </w:rPr>
        <w:t>being a good member of the school community</w:t>
      </w:r>
      <w:r w:rsidR="00824CE9">
        <w:rPr>
          <w:rFonts w:ascii="Comic Sans MS" w:hAnsi="Comic Sans MS"/>
        </w:rPr>
        <w:t xml:space="preserve"> are important qualities</w:t>
      </w:r>
      <w:r w:rsidR="00BC220B">
        <w:rPr>
          <w:rFonts w:ascii="Comic Sans MS" w:hAnsi="Comic Sans MS"/>
        </w:rPr>
        <w:t>. Describe how you have best display</w:t>
      </w:r>
      <w:r w:rsidR="00824CE9">
        <w:rPr>
          <w:rFonts w:ascii="Comic Sans MS" w:hAnsi="Comic Sans MS"/>
        </w:rPr>
        <w:t>ed</w:t>
      </w:r>
      <w:r w:rsidR="00BC220B">
        <w:rPr>
          <w:rFonts w:ascii="Comic Sans MS" w:hAnsi="Comic Sans MS"/>
        </w:rPr>
        <w:t xml:space="preserve"> these qualities.</w:t>
      </w:r>
    </w:p>
    <w:p w:rsidR="00144BBF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</w:t>
      </w:r>
      <w:bookmarkStart w:id="0" w:name="_GoBack"/>
      <w:bookmarkEnd w:id="0"/>
      <w:r w:rsidR="00810904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</w:t>
      </w:r>
      <w:r w:rsidR="00144BBF">
        <w:rPr>
          <w:rFonts w:ascii="Comic Sans MS" w:hAnsi="Comic Sans MS"/>
        </w:rPr>
        <w:t>.</w:t>
      </w:r>
    </w:p>
    <w:p w:rsidR="00144BBF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810904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………………………………………………………………………………………………………………………………………….…</w:t>
      </w:r>
      <w:r w:rsidR="00144BBF">
        <w:rPr>
          <w:rFonts w:ascii="Comic Sans MS" w:hAnsi="Comic Sans MS"/>
        </w:rPr>
        <w:t>………………………</w:t>
      </w:r>
    </w:p>
    <w:p w:rsidR="00824CE9" w:rsidRDefault="00144BBF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144BBF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144BBF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144BBF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144BBF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</w:t>
      </w:r>
      <w:r w:rsidR="00824CE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</w:t>
      </w:r>
    </w:p>
    <w:p w:rsidR="00824CE9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Pr="00824CE9" w:rsidRDefault="00824CE9" w:rsidP="00810904">
      <w:pPr>
        <w:rPr>
          <w:rFonts w:ascii="Comic Sans MS" w:hAnsi="Comic Sans MS"/>
        </w:rPr>
      </w:pPr>
      <w:r w:rsidRPr="00824CE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……………………………………………………………………………………………………………………………………………………………………..</w:t>
      </w:r>
    </w:p>
    <w:p w:rsidR="00824CE9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824CE9" w:rsidRDefault="00824CE9" w:rsidP="0081090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sectPr w:rsidR="00824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960"/>
    <w:multiLevelType w:val="multilevel"/>
    <w:tmpl w:val="E9AE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B0C30"/>
    <w:multiLevelType w:val="hybridMultilevel"/>
    <w:tmpl w:val="8588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D4"/>
    <w:rsid w:val="000D3DD4"/>
    <w:rsid w:val="00144BBF"/>
    <w:rsid w:val="00193B4E"/>
    <w:rsid w:val="00810904"/>
    <w:rsid w:val="00824CE9"/>
    <w:rsid w:val="00B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C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1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8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9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8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35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9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26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0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.nz/url?sa=i&amp;rct=j&amp;q=lions+club&amp;source=images&amp;cd=&amp;cad=rja&amp;uact=8&amp;ved=0CAcQjRw&amp;url=http%3A%2F%2Fwww.ipaustralia.com.au%2Fapplicant%2Fthe-international-association-of-lions-clubs-a-non%2Ftrademarks%2F1362961%2F&amp;ei=Dy1ZVPPAI8XQmwXpiYD4Bw&amp;psig=AFQjCNHZdkl-_h4r1hUno1bvm3HT8M4TAw&amp;ust=141521675194457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F9BB80FC2A54092F9BD24A3693ACF" ma:contentTypeVersion="7" ma:contentTypeDescription="Create a new document." ma:contentTypeScope="" ma:versionID="34d31af5ff8873efd99fa4f8b797c562">
  <xsd:schema xmlns:xsd="http://www.w3.org/2001/XMLSchema" xmlns:xs="http://www.w3.org/2001/XMLSchema" xmlns:p="http://schemas.microsoft.com/office/2006/metadata/properties" xmlns:ns2="5b2713b7-341f-47bb-a398-0bb42d4f261d" xmlns:ns3="0659967c-a4e4-4367-8c86-0e7d97f19e54" targetNamespace="http://schemas.microsoft.com/office/2006/metadata/properties" ma:root="true" ma:fieldsID="20df8d3a74d6500554067cb1a2558d13" ns2:_="" ns3:_="">
    <xsd:import namespace="5b2713b7-341f-47bb-a398-0bb42d4f261d"/>
    <xsd:import namespace="0659967c-a4e4-4367-8c86-0e7d97f19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3b7-341f-47bb-a398-0bb42d4f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967c-a4e4-4367-8c86-0e7d97f19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E6A7B-03BD-4780-BA20-AD2C385EC30A}"/>
</file>

<file path=customXml/itemProps2.xml><?xml version="1.0" encoding="utf-8"?>
<ds:datastoreItem xmlns:ds="http://schemas.openxmlformats.org/officeDocument/2006/customXml" ds:itemID="{3027CC02-84DB-4F3D-98CC-2D82B1467AF8}"/>
</file>

<file path=customXml/itemProps3.xml><?xml version="1.0" encoding="utf-8"?>
<ds:datastoreItem xmlns:ds="http://schemas.openxmlformats.org/officeDocument/2006/customXml" ds:itemID="{0488CCCA-E674-4EAD-9D4E-BBC800C29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User</dc:creator>
  <cp:lastModifiedBy>Office User</cp:lastModifiedBy>
  <cp:revision>1</cp:revision>
  <dcterms:created xsi:type="dcterms:W3CDTF">2014-11-04T19:49:00Z</dcterms:created>
  <dcterms:modified xsi:type="dcterms:W3CDTF">2014-11-04T20:48:00Z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0x010100B26F9BB80FC2A54092F9BD24A3693ACF</vt:lpwstr>
  </property>
  <property fmtid="{D5CDD505-2E9C-101B-9397-08002B2CF9AE}" pid="3" name="Order">
    <vt:r8>3650100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